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3" w:rsidRPr="00FF5F73" w:rsidRDefault="00FF5F73" w:rsidP="00A43ED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br/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sz w:val="30"/>
          <w:lang w:eastAsia="ru-RU"/>
        </w:rPr>
        <w:t>ОПИСАНИЕ  ОБРАЗОВАТЕЛЬНОЙ  ПРОГРАММЫ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</w:pPr>
      <w:r w:rsidRPr="00FF5F73">
        <w:rPr>
          <w:rFonts w:ascii="inherit" w:eastAsia="Times New Roman" w:hAnsi="inherit" w:cs="Arial"/>
          <w:b/>
          <w:bCs/>
          <w:sz w:val="30"/>
          <w:lang w:eastAsia="ru-RU"/>
        </w:rPr>
        <w:t xml:space="preserve">МБОУ СОШ с. </w:t>
      </w:r>
      <w:proofErr w:type="spellStart"/>
      <w:r w:rsidRPr="00FF5F73">
        <w:rPr>
          <w:rFonts w:ascii="inherit" w:eastAsia="Times New Roman" w:hAnsi="inherit" w:cs="Arial"/>
          <w:b/>
          <w:bCs/>
          <w:sz w:val="30"/>
          <w:lang w:eastAsia="ru-RU"/>
        </w:rPr>
        <w:t>Комгарон</w:t>
      </w:r>
      <w:proofErr w:type="spellEnd"/>
    </w:p>
    <w:p w:rsidR="00FF5F73" w:rsidRPr="00FF5F73" w:rsidRDefault="00FF5F73" w:rsidP="00FF5F7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lang w:eastAsia="ru-RU"/>
        </w:rPr>
        <w:t> 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1924"/>
        <w:gridCol w:w="1253"/>
        <w:gridCol w:w="1477"/>
        <w:gridCol w:w="2087"/>
        <w:gridCol w:w="3199"/>
      </w:tblGrid>
      <w:tr w:rsidR="00FF5F73" w:rsidRPr="00FF5F73" w:rsidTr="00FF5F73">
        <w:trPr>
          <w:jc w:val="center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Этапы обучения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Срок обучения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 xml:space="preserve">Численность </w:t>
            </w:r>
            <w:proofErr w:type="gramStart"/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3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Учебные предметы</w:t>
            </w:r>
          </w:p>
        </w:tc>
      </w:tr>
      <w:tr w:rsidR="00FF5F73" w:rsidRPr="00FF5F73" w:rsidTr="00FF5F73">
        <w:trPr>
          <w:jc w:val="center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Программа начального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 xml:space="preserve"> –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Русский язык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Литературное чтение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Осетинский язык и чтение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Математика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Окружающий мир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Музыка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Технология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Основы религиозных культур и светской этики (4 класс)</w:t>
            </w:r>
          </w:p>
        </w:tc>
      </w:tr>
      <w:tr w:rsidR="00FF5F73" w:rsidRPr="00FF5F73" w:rsidTr="00FF5F73">
        <w:trPr>
          <w:jc w:val="center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t>Программа основного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5 –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Русский язык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Литература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Осетинский язык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Осетинская литература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Иностранный язык (английский</w:t>
            </w: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)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Математика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Информатика и ИКТ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История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proofErr w:type="gramStart"/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Обществознание (включая</w:t>
            </w:r>
            <w:proofErr w:type="gramEnd"/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экономику и право)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География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Природоведение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Физика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Химия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Биология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Технология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ОБЖ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Музыка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Искусство</w:t>
            </w:r>
          </w:p>
        </w:tc>
      </w:tr>
      <w:tr w:rsidR="00FF5F73" w:rsidRPr="00FF5F73" w:rsidTr="00FF5F73">
        <w:trPr>
          <w:jc w:val="center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b/>
                <w:bCs/>
                <w:sz w:val="30"/>
                <w:lang w:eastAsia="ru-RU"/>
              </w:rPr>
              <w:lastRenderedPageBreak/>
              <w:t>Программа среднего общее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10 - 11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2 года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Русский язык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Литература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Осетинский язык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Осетинская литература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Иностранный язык (английский</w:t>
            </w: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)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Математика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Информатика и ИКТ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История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Обществознание (включая экономику и право)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География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Физика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Химия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Биология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ОБЖ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F5F73" w:rsidRPr="00FF5F73" w:rsidRDefault="00FF5F73" w:rsidP="00FF5F7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</w:pPr>
            <w:r w:rsidRPr="00FF5F73">
              <w:rPr>
                <w:rFonts w:ascii="inherit" w:eastAsia="Times New Roman" w:hAnsi="inherit" w:cs="Arial"/>
                <w:sz w:val="30"/>
                <w:szCs w:val="30"/>
                <w:lang w:eastAsia="ru-RU"/>
              </w:rPr>
              <w:t> </w:t>
            </w:r>
          </w:p>
        </w:tc>
      </w:tr>
    </w:tbl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color w:val="555555"/>
          <w:sz w:val="30"/>
          <w:lang w:eastAsia="ru-RU"/>
        </w:rPr>
        <w:t> 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555555"/>
          <w:sz w:val="30"/>
          <w:szCs w:val="30"/>
          <w:bdr w:val="none" w:sz="0" w:space="0" w:color="auto" w:frame="1"/>
          <w:lang w:eastAsia="ru-RU"/>
        </w:rPr>
        <w:t> </w:t>
      </w:r>
    </w:p>
    <w:p w:rsidR="00FF5F73" w:rsidRPr="00FF5F73" w:rsidRDefault="004B0471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hyperlink r:id="rId4" w:history="1">
        <w:r w:rsidR="00FF5F73" w:rsidRPr="00FF5F73">
          <w:rPr>
            <w:rFonts w:ascii="inherit" w:eastAsia="Times New Roman" w:hAnsi="inherit" w:cs="Arial"/>
            <w:b/>
            <w:bCs/>
            <w:color w:val="57DB52"/>
            <w:sz w:val="30"/>
            <w:lang w:eastAsia="ru-RU"/>
          </w:rPr>
          <w:t>ОСНОВНАЯ ОБРАЗОВАТЕЛЬНАЯ ПРОГРАММА</w:t>
        </w:r>
      </w:hyperlink>
    </w:p>
    <w:p w:rsidR="00FF5F73" w:rsidRPr="00FF5F73" w:rsidRDefault="004B0471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hyperlink r:id="rId5" w:history="1">
        <w:r w:rsidR="00FF5F73" w:rsidRPr="00FF5F73">
          <w:rPr>
            <w:rFonts w:ascii="inherit" w:eastAsia="Times New Roman" w:hAnsi="inherit" w:cs="Arial"/>
            <w:b/>
            <w:bCs/>
            <w:color w:val="57DB52"/>
            <w:sz w:val="30"/>
            <w:lang w:eastAsia="ru-RU"/>
          </w:rPr>
          <w:t>НАЧАЛЬНОГО ОБЩЕГО ОБРАЗОВАНИЯ</w:t>
        </w:r>
      </w:hyperlink>
    </w:p>
    <w:p w:rsidR="00FF5F73" w:rsidRPr="00FF5F73" w:rsidRDefault="00FF5F73" w:rsidP="00FF5F7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Arial" w:eastAsia="Times New Roman" w:hAnsi="Arial" w:cs="Arial"/>
          <w:color w:val="555555"/>
          <w:sz w:val="30"/>
          <w:szCs w:val="30"/>
          <w:lang w:eastAsia="ru-RU"/>
        </w:rPr>
        <w:br/>
      </w:r>
    </w:p>
    <w:p w:rsidR="00FF5F73" w:rsidRPr="00FF5F73" w:rsidRDefault="00FF5F73" w:rsidP="00FF5F7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lang w:eastAsia="ru-RU"/>
        </w:rPr>
        <w:t> </w:t>
      </w:r>
    </w:p>
    <w:p w:rsidR="00FF5F73" w:rsidRPr="00FF5F73" w:rsidRDefault="004B0471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hyperlink r:id="rId6" w:history="1">
        <w:r w:rsidR="00FF5F73" w:rsidRPr="00FF5F73">
          <w:rPr>
            <w:rFonts w:ascii="inherit" w:eastAsia="Times New Roman" w:hAnsi="inherit" w:cs="Arial"/>
            <w:b/>
            <w:bCs/>
            <w:color w:val="57DB52"/>
            <w:sz w:val="30"/>
            <w:lang w:eastAsia="ru-RU"/>
          </w:rPr>
          <w:t>ОСНОВНАЯ ОБРАЗОВАТЕЛЬНАЯ ПРОГРАММА</w:t>
        </w:r>
      </w:hyperlink>
    </w:p>
    <w:p w:rsidR="00FF5F73" w:rsidRPr="00FF5F73" w:rsidRDefault="004B0471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hyperlink r:id="rId7" w:history="1">
        <w:r w:rsidR="00FF5F73" w:rsidRPr="00FF5F73">
          <w:rPr>
            <w:rFonts w:ascii="inherit" w:eastAsia="Times New Roman" w:hAnsi="inherit" w:cs="Arial"/>
            <w:b/>
            <w:bCs/>
            <w:color w:val="57DB52"/>
            <w:sz w:val="30"/>
            <w:lang w:eastAsia="ru-RU"/>
          </w:rPr>
          <w:t>ОСНОВНОГО ОБЩЕГО ОБРАЗОВАНИЯ</w:t>
        </w:r>
      </w:hyperlink>
    </w:p>
    <w:p w:rsid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Arial" w:eastAsia="Times New Roman" w:hAnsi="Arial" w:cs="Arial"/>
          <w:b/>
          <w:bCs/>
          <w:color w:val="555555"/>
          <w:sz w:val="30"/>
          <w:szCs w:val="30"/>
          <w:bdr w:val="none" w:sz="0" w:space="0" w:color="auto" w:frame="1"/>
          <w:lang w:eastAsia="ru-RU"/>
        </w:rPr>
        <w:br/>
      </w:r>
    </w:p>
    <w:p w:rsid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</w:p>
    <w:p w:rsid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</w:p>
    <w:p w:rsidR="00A43ED6" w:rsidRDefault="00A43ED6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</w:p>
    <w:p w:rsidR="00A43ED6" w:rsidRPr="00FF5F73" w:rsidRDefault="00A43ED6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</w:p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color w:val="000000"/>
          <w:sz w:val="30"/>
          <w:lang w:eastAsia="ru-RU"/>
        </w:rPr>
        <w:lastRenderedPageBreak/>
        <w:t>ОБРАЗОВАТЕЛЬНАЯ ПРОГРАММА СРЕДНЕГО ОБЩЕГО ОБРАЗОВАНИЯ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color w:val="000000"/>
          <w:sz w:val="30"/>
          <w:lang w:eastAsia="ru-RU"/>
        </w:rPr>
        <w:t xml:space="preserve">МБОУ </w:t>
      </w:r>
      <w:r>
        <w:rPr>
          <w:rFonts w:ascii="inherit" w:eastAsia="Times New Roman" w:hAnsi="inherit" w:cs="Arial"/>
          <w:b/>
          <w:bCs/>
          <w:color w:val="000000"/>
          <w:sz w:val="30"/>
          <w:lang w:eastAsia="ru-RU"/>
        </w:rPr>
        <w:t xml:space="preserve">СОШ с. 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30"/>
          <w:lang w:eastAsia="ru-RU"/>
        </w:rPr>
        <w:t>Комгарон</w:t>
      </w:r>
      <w:proofErr w:type="spellEnd"/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В процессе модернизации образования старшая ступень общеобразовательной школы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Федеральный компонент направлен на реализацию следующих основных целей: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-         формирование у </w:t>
      </w:r>
      <w:proofErr w:type="gramStart"/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-         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proofErr w:type="gramStart"/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-         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В проекте стандарта старшей школы предусмотрена возможность освоения: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 на интегрированном уровне -   в рамках каждой из обязательных предметных областей (филология, иностранный язык, общественные науки, математика и информатика, естественные науки)  - учебного предмета, представленного в виде интегрированного учебного курса;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 на базовом и профильном уровнях  - предметов, входящих в указанные предметные области.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Интегрированный уровень</w:t>
      </w:r>
      <w:r w:rsidRPr="00FF5F73">
        <w:rPr>
          <w:rFonts w:ascii="inherit" w:eastAsia="Times New Roman" w:hAnsi="inherit" w:cs="Arial"/>
          <w:b/>
          <w:bCs/>
          <w:color w:val="000000"/>
          <w:sz w:val="30"/>
          <w:lang w:eastAsia="ru-RU"/>
        </w:rPr>
        <w:t> </w:t>
      </w: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обеспечивает   освоение обучающимися  в рамках интегрированных курсов ключевых теорий, идей, понятий, </w:t>
      </w: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фактов и  способов действий совокупности предметов, относящихся к единой предметной области,  и   реализацию мировоззренческих, воспитательных и развивающих задач общего образования, формирование общей культуры обучающихся на основе освоения ими относящихся к отдельным областям знаний.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Базовый уровень</w:t>
      </w: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 обеспечивает  систематические знания по отдельному учебному предмету, которые позволяют продолжить профессиональное образование по непрофилирующему предмету. Данный уровень изучения  примерно соответствует современному уровню изучения предметов в старшей школе.</w:t>
      </w:r>
    </w:p>
    <w:p w:rsid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</w:pPr>
      <w:r w:rsidRPr="00FF5F73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Профильный уровень</w:t>
      </w:r>
      <w:r w:rsidRPr="00FF5F73">
        <w:rPr>
          <w:rFonts w:ascii="inherit" w:eastAsia="Times New Roman" w:hAnsi="inherit" w:cs="Arial"/>
          <w:i/>
          <w:iCs/>
          <w:color w:val="000000"/>
          <w:sz w:val="30"/>
          <w:lang w:eastAsia="ru-RU"/>
        </w:rPr>
        <w:t> </w:t>
      </w:r>
      <w:r w:rsidRPr="00FF5F73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обеспечивает углубленные знания, позволяет подготовиться к последующему профессиональному образованию.</w:t>
      </w:r>
    </w:p>
    <w:p w:rsidR="002841BE" w:rsidRPr="00FF5F73" w:rsidRDefault="002841BE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</w:p>
    <w:p w:rsidR="00FF5F73" w:rsidRPr="00FF5F73" w:rsidRDefault="00FF5F73" w:rsidP="00FF5F73">
      <w:pPr>
        <w:shd w:val="clear" w:color="auto" w:fill="FFFFFF"/>
        <w:spacing w:after="0" w:line="360" w:lineRule="atLeast"/>
        <w:ind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Учебный план для 10-11 классов МБОУ </w:t>
      </w:r>
      <w:r w:rsidR="002841BE" w:rsidRPr="002841BE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СОШ с. </w:t>
      </w:r>
      <w:proofErr w:type="spellStart"/>
      <w:r w:rsidR="002841BE" w:rsidRPr="002841BE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Комгарон</w:t>
      </w:r>
      <w:proofErr w:type="spellEnd"/>
      <w:r w:rsidR="002841BE" w:rsidRPr="002841BE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 на 2017/2018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 учебный год ориентирован на 2-летний срок освоения образовательных программ среднего  общего образования.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Учебные предметы в учебном плане выбраны для изучения </w:t>
      </w:r>
      <w:proofErr w:type="gramStart"/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обучающимися</w:t>
      </w:r>
      <w:proofErr w:type="gramEnd"/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 на </w:t>
      </w:r>
      <w:r w:rsidRPr="00FF5F73">
        <w:rPr>
          <w:rFonts w:ascii="inherit" w:eastAsia="Times New Roman" w:hAnsi="inherit" w:cs="Arial"/>
          <w:b/>
          <w:sz w:val="30"/>
          <w:szCs w:val="30"/>
          <w:bdr w:val="none" w:sz="0" w:space="0" w:color="auto" w:frame="1"/>
          <w:lang w:eastAsia="ru-RU"/>
        </w:rPr>
        <w:t>базовом уровне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.</w:t>
      </w:r>
    </w:p>
    <w:p w:rsidR="00FF5F73" w:rsidRPr="00FF5F73" w:rsidRDefault="004B0471" w:rsidP="00FF5F73">
      <w:pPr>
        <w:shd w:val="clear" w:color="auto" w:fill="FFFFFF"/>
        <w:spacing w:after="0" w:line="360" w:lineRule="atLeast"/>
        <w:ind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hyperlink r:id="rId8" w:history="1">
        <w:r w:rsidR="00FF5F73" w:rsidRPr="002841BE">
          <w:rPr>
            <w:rFonts w:ascii="inherit" w:eastAsia="Times New Roman" w:hAnsi="inherit" w:cs="Arial"/>
            <w:b/>
            <w:bCs/>
            <w:sz w:val="30"/>
            <w:lang w:eastAsia="ru-RU"/>
          </w:rPr>
          <w:t>Федеральный компонент</w:t>
        </w:r>
      </w:hyperlink>
      <w:r w:rsidR="00FF5F73"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государственного стандарта общего образования представлен в учебном плане: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</w:t>
      </w: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обязательными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 базовыми общеобразовательными учебными предметами: </w:t>
      </w:r>
      <w:proofErr w:type="gramStart"/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"Русский язык", "Литература", "Иностранный язык", "История", "Математика", "Физическая культура", "Основы безопасности жизнедеятельности",</w:t>
      </w:r>
      <w:r w:rsidR="002841BE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 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интегрированный учебный предмет "Обществознание (включая экономику и право)";</w:t>
      </w:r>
      <w:proofErr w:type="gramEnd"/>
    </w:p>
    <w:p w:rsidR="00FF5F73" w:rsidRPr="00FF5F73" w:rsidRDefault="00FF5F73" w:rsidP="00FF5F73">
      <w:pPr>
        <w:shd w:val="clear" w:color="auto" w:fill="FFFFFF"/>
        <w:spacing w:after="0" w:line="360" w:lineRule="atLeast"/>
        <w:ind w:left="426"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</w:t>
      </w: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учебными предметами по выбору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на базовом уровне: «География», «Информатика и ИКТ»;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часы учебного предмета «Естествознание» используются для изучения самостоятельных учебных предметов «Физика», «Химия», «Биология» на базовом уровне.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Региональный компонент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учебного плана представлен в учебном плане учебными предметами «Осетинский язык», «Осетинская литература», «История Осетии»</w:t>
      </w:r>
      <w:r w:rsidR="002841BE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, ТКО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right="-1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Компонент образовательного учреждения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включает в себя элективные учебные предметы по выбору и  формируется с учетом образовательных запросов обучающихся.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Часы компонента образовательного учреждения в учебном плане школы используются: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 xml:space="preserve">-         на  увеличение количества часов, отведенных на преподавание базовых  учебных предметов федерального компонента «Русский 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lastRenderedPageBreak/>
        <w:t>язык» (2 часа в неделю), "Математика (2 часа в неделю) с целью  </w:t>
      </w: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углубленного изучения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учебных предметов «Русский язык» и «Математика» и подготовки  к  Государственной итоговой аттестации;</w:t>
      </w:r>
    </w:p>
    <w:p w:rsidR="00FF5F73" w:rsidRPr="00FF5F73" w:rsidRDefault="00FF5F73" w:rsidP="00FF5F73">
      <w:pPr>
        <w:shd w:val="clear" w:color="auto" w:fill="FFFFFF"/>
        <w:spacing w:after="0" w:line="360" w:lineRule="atLeast"/>
        <w:ind w:left="426"/>
        <w:jc w:val="both"/>
        <w:textAlignment w:val="baseline"/>
        <w:rPr>
          <w:rFonts w:ascii="inherit" w:eastAsia="Times New Roman" w:hAnsi="inherit" w:cs="Arial"/>
          <w:sz w:val="30"/>
          <w:szCs w:val="30"/>
          <w:lang w:eastAsia="ru-RU"/>
        </w:rPr>
      </w:pP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-         на </w:t>
      </w:r>
      <w:r w:rsidRPr="002841BE">
        <w:rPr>
          <w:rFonts w:ascii="inherit" w:eastAsia="Times New Roman" w:hAnsi="inherit" w:cs="Arial"/>
          <w:b/>
          <w:bCs/>
          <w:sz w:val="30"/>
          <w:lang w:eastAsia="ru-RU"/>
        </w:rPr>
        <w:t>усиление</w:t>
      </w:r>
      <w:r w:rsidRPr="00FF5F73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 базового уровня образования по учебным предметам федерального компонента  «Обществознание»,  «Химия»,   «Биология», «Физика» (по 1 часу в неделю) с целью повышения качества знаний обучающихся и подготовки  к  Государственной итоговой аттестации.</w:t>
      </w:r>
    </w:p>
    <w:p w:rsidR="003850BA" w:rsidRDefault="003850BA"/>
    <w:sectPr w:rsidR="003850BA" w:rsidSect="0038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5F73"/>
    <w:rsid w:val="00203BB7"/>
    <w:rsid w:val="002841BE"/>
    <w:rsid w:val="003850BA"/>
    <w:rsid w:val="004B0471"/>
    <w:rsid w:val="00A43ED6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BA"/>
  </w:style>
  <w:style w:type="paragraph" w:styleId="2">
    <w:name w:val="heading 2"/>
    <w:basedOn w:val="a"/>
    <w:link w:val="20"/>
    <w:uiPriority w:val="9"/>
    <w:qFormat/>
    <w:rsid w:val="00FF5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itlelimegreen">
    <w:name w:val="c_title_limegreen"/>
    <w:basedOn w:val="a0"/>
    <w:rsid w:val="00FF5F73"/>
  </w:style>
  <w:style w:type="paragraph" w:styleId="a3">
    <w:name w:val="Normal (Web)"/>
    <w:basedOn w:val="a"/>
    <w:uiPriority w:val="99"/>
    <w:unhideWhenUsed/>
    <w:rsid w:val="00F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F73"/>
    <w:rPr>
      <w:b/>
      <w:bCs/>
    </w:rPr>
  </w:style>
  <w:style w:type="character" w:styleId="a5">
    <w:name w:val="Hyperlink"/>
    <w:basedOn w:val="a0"/>
    <w:uiPriority w:val="99"/>
    <w:semiHidden/>
    <w:unhideWhenUsed/>
    <w:rsid w:val="00FF5F73"/>
    <w:rPr>
      <w:color w:val="0000FF"/>
      <w:u w:val="single"/>
    </w:rPr>
  </w:style>
  <w:style w:type="character" w:customStyle="1" w:styleId="zag11">
    <w:name w:val="zag11"/>
    <w:basedOn w:val="a0"/>
    <w:rsid w:val="00FF5F73"/>
  </w:style>
  <w:style w:type="character" w:styleId="a6">
    <w:name w:val="Emphasis"/>
    <w:basedOn w:val="a0"/>
    <w:uiPriority w:val="20"/>
    <w:qFormat/>
    <w:rsid w:val="00FF5F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11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2" w:color="auto"/>
            <w:bottom w:val="single" w:sz="6" w:space="6" w:color="57DB52"/>
            <w:right w:val="none" w:sz="0" w:space="2" w:color="auto"/>
          </w:divBdr>
          <w:divsChild>
            <w:div w:id="472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5795B69278EF7BEFF43C25103744207BA245BD03721D76901E7D717A714C03E2AD034393232B2j9Q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hailovskoe.mvport.ru/Portals/186/%D0%B4%D0%BE%D0%BA2017/%D0%9E%D0%9E%D0%9F%20%D0%9E%D0%9E%D0%9E%20%20%D1%81%20%D1%80%D0%BE%D0%B4%D0%BD%D1%8B%D0%BC%20%D1%8F%D0%B7.rar?ver=2017-10-19-093843-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hailovskoe.mvport.ru/Portals/186/%D0%B4%D0%BE%D0%BA2017/%D0%9E%D0%9E%D0%9F%20%D0%9E%D0%9E%D0%9E%20%20%D1%81%20%D1%80%D0%BE%D0%B4%D0%BD%D1%8B%D0%BC%20%D1%8F%D0%B7.rar?ver=2017-10-19-093843-083" TargetMode="External"/><Relationship Id="rId5" Type="http://schemas.openxmlformats.org/officeDocument/2006/relationships/hyperlink" Target="http://www.mihailovskoe.mvport.ru/Portals/186/%D0%B4%D0%BE%D0%BA2017/%D0%9E%D0%9E%D0%9E%20%D0%9D%D0%9E%D0%9E_%D0%90.%D0%92.rar?ver=2017-10-19-093741-8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ihailovskoe.mvport.ru/Portals/186/%D0%B4%D0%BE%D0%BA2017/%D0%9E%D0%9E%D0%9E%20%D0%9D%D0%9E%D0%9E_%D0%90.%D0%92.rar?ver=2017-10-19-093741-8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ученик 2</cp:lastModifiedBy>
  <cp:revision>3</cp:revision>
  <dcterms:created xsi:type="dcterms:W3CDTF">2017-11-28T20:36:00Z</dcterms:created>
  <dcterms:modified xsi:type="dcterms:W3CDTF">2017-11-28T21:53:00Z</dcterms:modified>
</cp:coreProperties>
</file>